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936" w:rsidRPr="008E4936" w:rsidRDefault="008E4936" w:rsidP="008E4936">
      <w:pPr>
        <w:spacing w:line="240" w:lineRule="auto"/>
        <w:jc w:val="center"/>
        <w:rPr>
          <w:rFonts w:ascii="Times New Roman" w:hAnsi="Times New Roman" w:cs="Times New Roman"/>
          <w:sz w:val="24"/>
          <w:szCs w:val="24"/>
        </w:rPr>
      </w:pPr>
      <w:r w:rsidRPr="008E4936">
        <w:rPr>
          <w:rFonts w:ascii="Times New Roman" w:hAnsi="Times New Roman" w:cs="Times New Roman"/>
          <w:b/>
          <w:sz w:val="24"/>
          <w:szCs w:val="24"/>
        </w:rPr>
        <w:t>Объявление о приеме на обучение иностранных граждан и лиц без гражданства</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 </w:t>
      </w:r>
    </w:p>
    <w:p w:rsidR="008E4936" w:rsidRPr="008E4936" w:rsidRDefault="008E4936" w:rsidP="008E4936">
      <w:pPr>
        <w:spacing w:line="240" w:lineRule="auto"/>
        <w:jc w:val="both"/>
        <w:rPr>
          <w:rFonts w:ascii="Times New Roman" w:hAnsi="Times New Roman" w:cs="Times New Roman"/>
          <w:b/>
          <w:sz w:val="24"/>
          <w:szCs w:val="24"/>
        </w:rPr>
      </w:pPr>
      <w:r w:rsidRPr="008E4936">
        <w:rPr>
          <w:rFonts w:ascii="Times New Roman" w:hAnsi="Times New Roman" w:cs="Times New Roman"/>
          <w:b/>
          <w:sz w:val="24"/>
          <w:szCs w:val="24"/>
        </w:rPr>
        <w:t xml:space="preserve">- в электронной форме посредством ЕПГУ; </w:t>
      </w:r>
    </w:p>
    <w:p w:rsidR="008E4936" w:rsidRPr="008E4936" w:rsidRDefault="008E4936" w:rsidP="008E4936">
      <w:pPr>
        <w:spacing w:line="240" w:lineRule="auto"/>
        <w:jc w:val="both"/>
        <w:rPr>
          <w:rFonts w:ascii="Times New Roman" w:hAnsi="Times New Roman" w:cs="Times New Roman"/>
          <w:b/>
          <w:sz w:val="24"/>
          <w:szCs w:val="24"/>
        </w:rPr>
      </w:pPr>
      <w:r w:rsidRPr="008E4936">
        <w:rPr>
          <w:rFonts w:ascii="Times New Roman" w:hAnsi="Times New Roman" w:cs="Times New Roman"/>
          <w:b/>
          <w:sz w:val="24"/>
          <w:szCs w:val="24"/>
        </w:rPr>
        <w:t xml:space="preserve">- через операторов почтовой связи общего пользования заказным письмом с уведомлением о вручении. </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После представления документов, в течение 5 рабочих дней общеобразовательной организацией проводится проверка их комплектности. </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E87D5F"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в течение 3 рабочих дней со дня прохождения тестирования. </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 </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Иностранный гражданин вправе повторно пройти тестирование,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МБОУ «Школа №24»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w:t>
      </w:r>
      <w:r w:rsidRPr="00E87D5F">
        <w:rPr>
          <w:rFonts w:ascii="Times New Roman" w:hAnsi="Times New Roman" w:cs="Times New Roman"/>
          <w:b/>
          <w:sz w:val="24"/>
          <w:szCs w:val="24"/>
        </w:rPr>
        <w:t>дает (дают) согласие для прохождения тестирования</w:t>
      </w:r>
      <w:r w:rsidRPr="008E4936">
        <w:rPr>
          <w:rFonts w:ascii="Times New Roman" w:hAnsi="Times New Roman" w:cs="Times New Roman"/>
          <w:sz w:val="24"/>
          <w:szCs w:val="24"/>
        </w:rPr>
        <w:t>.</w:t>
      </w:r>
    </w:p>
    <w:p w:rsidR="00E87D5F" w:rsidRDefault="00E87D5F" w:rsidP="008E4936">
      <w:pPr>
        <w:spacing w:line="240" w:lineRule="auto"/>
        <w:jc w:val="both"/>
        <w:rPr>
          <w:rFonts w:ascii="Times New Roman" w:hAnsi="Times New Roman" w:cs="Times New Roman"/>
          <w:sz w:val="24"/>
          <w:szCs w:val="24"/>
        </w:rPr>
      </w:pPr>
    </w:p>
    <w:p w:rsidR="00B74932" w:rsidRDefault="00B74932" w:rsidP="008E4936">
      <w:pPr>
        <w:spacing w:line="240" w:lineRule="auto"/>
        <w:jc w:val="both"/>
        <w:rPr>
          <w:rFonts w:ascii="Times New Roman" w:hAnsi="Times New Roman" w:cs="Times New Roman"/>
          <w:sz w:val="24"/>
          <w:szCs w:val="24"/>
        </w:rPr>
      </w:pPr>
    </w:p>
    <w:p w:rsidR="00B74932" w:rsidRDefault="00B74932" w:rsidP="008E4936">
      <w:pPr>
        <w:spacing w:line="240" w:lineRule="auto"/>
        <w:jc w:val="both"/>
        <w:rPr>
          <w:rFonts w:ascii="Times New Roman" w:hAnsi="Times New Roman" w:cs="Times New Roman"/>
          <w:sz w:val="24"/>
          <w:szCs w:val="24"/>
        </w:rPr>
      </w:pPr>
      <w:bookmarkStart w:id="0" w:name="_GoBack"/>
      <w:bookmarkEnd w:id="0"/>
    </w:p>
    <w:p w:rsidR="00E87D5F" w:rsidRDefault="00E87D5F" w:rsidP="008E4936">
      <w:pPr>
        <w:spacing w:line="240" w:lineRule="auto"/>
        <w:jc w:val="both"/>
        <w:rPr>
          <w:rFonts w:ascii="Times New Roman" w:hAnsi="Times New Roman" w:cs="Times New Roman"/>
          <w:sz w:val="24"/>
          <w:szCs w:val="24"/>
        </w:rPr>
      </w:pP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lastRenderedPageBreak/>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копии</w:t>
      </w:r>
      <w:proofErr w:type="gramEnd"/>
      <w:r w:rsidRPr="008E4936">
        <w:rPr>
          <w:rFonts w:ascii="Times New Roman" w:hAnsi="Times New Roman" w:cs="Times New Roman"/>
          <w:sz w:val="24"/>
          <w:szCs w:val="24"/>
        </w:rPr>
        <w:t xml:space="preserve"> документов, подтверждающих родство заявителя (заявителей) (или законность представления прав ребенка);</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r w:rsidRPr="008E4936">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копии</w:t>
      </w:r>
      <w:proofErr w:type="gramEnd"/>
      <w:r w:rsidRPr="008E4936">
        <w:rPr>
          <w:rFonts w:ascii="Times New Roman" w:hAnsi="Times New Roman" w:cs="Times New Roman"/>
          <w:sz w:val="24"/>
          <w:szCs w:val="24"/>
        </w:rPr>
        <w:t xml:space="preserve">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копии</w:t>
      </w:r>
      <w:proofErr w:type="gramEnd"/>
      <w:r w:rsidRPr="008E4936">
        <w:rPr>
          <w:rFonts w:ascii="Times New Roman" w:hAnsi="Times New Roman" w:cs="Times New Roman"/>
          <w:sz w:val="24"/>
          <w:szCs w:val="24"/>
        </w:rPr>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копии</w:t>
      </w:r>
      <w:proofErr w:type="gramEnd"/>
      <w:r w:rsidRPr="008E4936">
        <w:rPr>
          <w:rFonts w:ascii="Times New Roman" w:hAnsi="Times New Roman" w:cs="Times New Roman"/>
          <w:sz w:val="24"/>
          <w:szCs w:val="24"/>
        </w:rPr>
        <w:t xml:space="preserve">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r w:rsidRPr="008E4936">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копии</w:t>
      </w:r>
      <w:proofErr w:type="gramEnd"/>
      <w:r w:rsidRPr="008E4936">
        <w:rPr>
          <w:rFonts w:ascii="Times New Roman" w:hAnsi="Times New Roman" w:cs="Times New Roman"/>
          <w:sz w:val="24"/>
          <w:szCs w:val="24"/>
        </w:rP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r w:rsidRPr="008E4936">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8E4936" w:rsidRPr="008E4936" w:rsidRDefault="008E4936" w:rsidP="00B74932">
      <w:pPr>
        <w:pStyle w:val="a3"/>
        <w:numPr>
          <w:ilvl w:val="0"/>
          <w:numId w:val="2"/>
        </w:numPr>
        <w:spacing w:line="240" w:lineRule="auto"/>
        <w:ind w:left="142"/>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копии</w:t>
      </w:r>
      <w:proofErr w:type="gramEnd"/>
      <w:r w:rsidRPr="008E4936">
        <w:rPr>
          <w:rFonts w:ascii="Times New Roman" w:hAnsi="Times New Roman" w:cs="Times New Roman"/>
          <w:sz w:val="24"/>
          <w:szCs w:val="24"/>
        </w:rPr>
        <w:t xml:space="preserve"> документов, подтверждающих осуществление родителем (законным представителем) трудовой деятельности (при наличии). </w:t>
      </w:r>
    </w:p>
    <w:p w:rsidR="008E4936" w:rsidRPr="00E87D5F" w:rsidRDefault="008E4936" w:rsidP="008E4936">
      <w:pPr>
        <w:spacing w:line="240" w:lineRule="auto"/>
        <w:jc w:val="both"/>
        <w:rPr>
          <w:rFonts w:ascii="Times New Roman" w:hAnsi="Times New Roman" w:cs="Times New Roman"/>
          <w:b/>
          <w:sz w:val="24"/>
          <w:szCs w:val="24"/>
        </w:rPr>
      </w:pPr>
      <w:r w:rsidRPr="00E87D5F">
        <w:rPr>
          <w:rFonts w:ascii="Times New Roman" w:hAnsi="Times New Roman" w:cs="Times New Roman"/>
          <w:b/>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E4936" w:rsidRPr="008E4936" w:rsidRDefault="008E4936" w:rsidP="008E4936">
      <w:pPr>
        <w:spacing w:line="240" w:lineRule="auto"/>
        <w:jc w:val="both"/>
        <w:rPr>
          <w:rFonts w:ascii="Times New Roman" w:hAnsi="Times New Roman" w:cs="Times New Roman"/>
          <w:sz w:val="24"/>
          <w:szCs w:val="24"/>
        </w:rPr>
      </w:pPr>
      <w:r w:rsidRPr="008E4936">
        <w:rPr>
          <w:rFonts w:ascii="Times New Roman" w:hAnsi="Times New Roman" w:cs="Times New Roman"/>
          <w:sz w:val="24"/>
          <w:szCs w:val="24"/>
        </w:rPr>
        <w:t xml:space="preserve">Иностранные граждане, предъявляют следующие документы: </w:t>
      </w:r>
    </w:p>
    <w:p w:rsidR="008E4936" w:rsidRPr="008E4936" w:rsidRDefault="008E4936" w:rsidP="008E4936">
      <w:pPr>
        <w:pStyle w:val="a3"/>
        <w:numPr>
          <w:ilvl w:val="0"/>
          <w:numId w:val="1"/>
        </w:numPr>
        <w:spacing w:line="240" w:lineRule="auto"/>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копия</w:t>
      </w:r>
      <w:proofErr w:type="gramEnd"/>
      <w:r w:rsidRPr="008E4936">
        <w:rPr>
          <w:rFonts w:ascii="Times New Roman" w:hAnsi="Times New Roman" w:cs="Times New Roman"/>
          <w:sz w:val="24"/>
          <w:szCs w:val="24"/>
        </w:rPr>
        <w:t xml:space="preserve"> свидетельства о рождении ребенка; </w:t>
      </w:r>
    </w:p>
    <w:p w:rsidR="008E4936" w:rsidRPr="008E4936" w:rsidRDefault="008E4936" w:rsidP="008E4936">
      <w:pPr>
        <w:pStyle w:val="a3"/>
        <w:numPr>
          <w:ilvl w:val="0"/>
          <w:numId w:val="1"/>
        </w:numPr>
        <w:spacing w:line="240" w:lineRule="auto"/>
        <w:jc w:val="both"/>
        <w:rPr>
          <w:rFonts w:ascii="Times New Roman" w:hAnsi="Times New Roman" w:cs="Times New Roman"/>
          <w:sz w:val="24"/>
          <w:szCs w:val="24"/>
        </w:rPr>
      </w:pPr>
      <w:proofErr w:type="gramStart"/>
      <w:r w:rsidRPr="008E4936">
        <w:rPr>
          <w:rFonts w:ascii="Times New Roman" w:hAnsi="Times New Roman" w:cs="Times New Roman"/>
          <w:sz w:val="24"/>
          <w:szCs w:val="24"/>
        </w:rPr>
        <w:t>копия</w:t>
      </w:r>
      <w:proofErr w:type="gramEnd"/>
      <w:r w:rsidRPr="008E4936">
        <w:rPr>
          <w:rFonts w:ascii="Times New Roman" w:hAnsi="Times New Roman" w:cs="Times New Roman"/>
          <w:sz w:val="24"/>
          <w:szCs w:val="24"/>
        </w:rPr>
        <w:t xml:space="preserve"> паспорта;</w:t>
      </w:r>
    </w:p>
    <w:p w:rsidR="008E4936" w:rsidRPr="008E4936" w:rsidRDefault="008E4936" w:rsidP="008E4936">
      <w:pPr>
        <w:pStyle w:val="a3"/>
        <w:numPr>
          <w:ilvl w:val="0"/>
          <w:numId w:val="1"/>
        </w:numPr>
        <w:spacing w:line="240" w:lineRule="auto"/>
        <w:jc w:val="both"/>
        <w:rPr>
          <w:rFonts w:ascii="Times New Roman" w:hAnsi="Times New Roman" w:cs="Times New Roman"/>
          <w:sz w:val="24"/>
          <w:szCs w:val="24"/>
        </w:rPr>
      </w:pPr>
      <w:proofErr w:type="gramStart"/>
      <w:r w:rsidRPr="008E4936">
        <w:rPr>
          <w:rFonts w:ascii="Times New Roman" w:hAnsi="Times New Roman" w:cs="Times New Roman"/>
          <w:sz w:val="24"/>
          <w:szCs w:val="24"/>
        </w:rPr>
        <w:t>справку</w:t>
      </w:r>
      <w:proofErr w:type="gramEnd"/>
      <w:r w:rsidRPr="008E4936">
        <w:rPr>
          <w:rFonts w:ascii="Times New Roman" w:hAnsi="Times New Roman" w:cs="Times New Roman"/>
          <w:sz w:val="24"/>
          <w:szCs w:val="24"/>
        </w:rPr>
        <w:t xml:space="preserve"> о регистрации по месту жительства.</w:t>
      </w:r>
    </w:p>
    <w:p w:rsidR="00F23B15" w:rsidRPr="008E4936" w:rsidRDefault="00E87D5F" w:rsidP="00E87D5F">
      <w:pPr>
        <w:spacing w:line="240" w:lineRule="auto"/>
        <w:jc w:val="both"/>
        <w:rPr>
          <w:sz w:val="24"/>
          <w:szCs w:val="24"/>
        </w:rPr>
      </w:pPr>
      <w:r>
        <w:rPr>
          <w:rFonts w:ascii="Times New Roman" w:hAnsi="Times New Roman" w:cs="Times New Roman"/>
          <w:sz w:val="24"/>
          <w:szCs w:val="24"/>
        </w:rPr>
        <w:t>Данные правили</w:t>
      </w:r>
      <w:r w:rsidR="008E4936" w:rsidRPr="008E4936">
        <w:rPr>
          <w:rFonts w:ascii="Times New Roman" w:hAnsi="Times New Roman" w:cs="Times New Roman"/>
          <w:sz w:val="24"/>
          <w:szCs w:val="24"/>
        </w:rPr>
        <w:t xml:space="preserve"> не распространяются на граждан Республики Беларусь.</w:t>
      </w:r>
    </w:p>
    <w:sectPr w:rsidR="00F23B15" w:rsidRPr="008E4936" w:rsidSect="00B74932">
      <w:pgSz w:w="11906" w:h="16838"/>
      <w:pgMar w:top="426"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42485"/>
    <w:multiLevelType w:val="hybridMultilevel"/>
    <w:tmpl w:val="82FA1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827AC6"/>
    <w:multiLevelType w:val="hybridMultilevel"/>
    <w:tmpl w:val="ACA00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22"/>
    <w:rsid w:val="008E4936"/>
    <w:rsid w:val="00B74932"/>
    <w:rsid w:val="00D85922"/>
    <w:rsid w:val="00E87D5F"/>
    <w:rsid w:val="00F2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A3CE0-B642-45B7-8315-8CFF9100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936"/>
    <w:pPr>
      <w:ind w:left="720"/>
      <w:contextualSpacing/>
    </w:pPr>
  </w:style>
  <w:style w:type="paragraph" w:styleId="a4">
    <w:name w:val="Balloon Text"/>
    <w:basedOn w:val="a"/>
    <w:link w:val="a5"/>
    <w:uiPriority w:val="99"/>
    <w:semiHidden/>
    <w:unhideWhenUsed/>
    <w:rsid w:val="00E87D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7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NIX1</dc:creator>
  <cp:keywords/>
  <dc:description/>
  <cp:lastModifiedBy>NIX1</cp:lastModifiedBy>
  <cp:revision>3</cp:revision>
  <cp:lastPrinted>2025-04-01T06:09:00Z</cp:lastPrinted>
  <dcterms:created xsi:type="dcterms:W3CDTF">2025-04-01T05:54:00Z</dcterms:created>
  <dcterms:modified xsi:type="dcterms:W3CDTF">2025-04-01T06:10:00Z</dcterms:modified>
</cp:coreProperties>
</file>